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DA01E8" w:rsidRPr="0010104C" w:rsidRDefault="00414CFE" w:rsidP="0017780A">
      <w:pPr>
        <w:spacing w:before="100" w:beforeAutospacing="1" w:after="100" w:afterAutospacing="1"/>
        <w:ind w:left="2124"/>
        <w:jc w:val="both"/>
        <w:rPr>
          <w:rFonts w:asciiTheme="majorBidi" w:hAnsiTheme="majorBidi" w:cstheme="majorBidi"/>
          <w:b/>
          <w:color w:val="000000"/>
          <w:sz w:val="28"/>
          <w:szCs w:val="28"/>
        </w:rPr>
      </w:pPr>
      <w:r w:rsidRPr="00414CFE">
        <w:rPr>
          <w:noProof/>
          <w:color w:val="FF0000"/>
          <w:lang w:eastAsia="tr-TR"/>
        </w:rPr>
        <w:drawing>
          <wp:inline distT="0" distB="0" distL="0" distR="0" wp14:anchorId="63AAA7D6" wp14:editId="24F5A412">
            <wp:extent cx="3248025" cy="1962150"/>
            <wp:effectExtent l="0" t="0" r="9525" b="0"/>
            <wp:docPr id="1" name="Resim 1" descr="ramazan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azan resmi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962150"/>
                    </a:xfrm>
                    <a:prstGeom prst="rect">
                      <a:avLst/>
                    </a:prstGeom>
                    <a:noFill/>
                    <a:ln>
                      <a:noFill/>
                    </a:ln>
                  </pic:spPr>
                </pic:pic>
              </a:graphicData>
            </a:graphic>
          </wp:inline>
        </w:drawing>
      </w:r>
      <w:r w:rsidR="002A44AA" w:rsidRPr="00414CFE">
        <w:rPr>
          <w:rFonts w:asciiTheme="majorBidi" w:hAnsiTheme="majorBidi" w:cstheme="majorBidi"/>
          <w:b/>
          <w:color w:val="FF0000"/>
          <w:sz w:val="28"/>
          <w:szCs w:val="28"/>
        </w:rPr>
        <w:t xml:space="preserve">      </w:t>
      </w:r>
      <w:r>
        <w:rPr>
          <w:rFonts w:asciiTheme="majorBidi" w:hAnsiTheme="majorBidi" w:cstheme="majorBidi"/>
          <w:b/>
          <w:color w:val="FF0000"/>
          <w:sz w:val="28"/>
          <w:szCs w:val="28"/>
        </w:rPr>
        <w:t xml:space="preserve">              </w:t>
      </w:r>
      <w:r w:rsidR="002A44AA" w:rsidRPr="00414CFE">
        <w:rPr>
          <w:rFonts w:asciiTheme="majorBidi" w:hAnsiTheme="majorBidi" w:cstheme="majorBidi"/>
          <w:b/>
          <w:color w:val="FF0000"/>
          <w:sz w:val="28"/>
          <w:szCs w:val="28"/>
        </w:rPr>
        <w:t xml:space="preserve"> </w:t>
      </w:r>
      <w:r>
        <w:rPr>
          <w:rFonts w:asciiTheme="majorBidi" w:hAnsiTheme="majorBidi" w:cstheme="majorBidi"/>
          <w:b/>
          <w:color w:val="FF0000"/>
          <w:sz w:val="28"/>
          <w:szCs w:val="28"/>
        </w:rPr>
        <w:t xml:space="preserve">           </w:t>
      </w:r>
    </w:p>
    <w:p w:rsidR="00DA01E8" w:rsidRPr="0010104C" w:rsidRDefault="00DA01E8" w:rsidP="0017780A">
      <w:pPr>
        <w:spacing w:before="100" w:beforeAutospacing="1" w:after="100" w:afterAutospacing="1"/>
        <w:jc w:val="both"/>
        <w:rPr>
          <w:rFonts w:asciiTheme="majorBidi" w:hAnsiTheme="majorBidi" w:cstheme="majorBidi"/>
          <w:color w:val="000000"/>
          <w:sz w:val="28"/>
          <w:szCs w:val="28"/>
        </w:rPr>
      </w:pPr>
    </w:p>
    <w:p w:rsidR="0017780A" w:rsidRPr="0010104C" w:rsidRDefault="0017780A" w:rsidP="0017780A">
      <w:pPr>
        <w:spacing w:before="100" w:beforeAutospacing="1" w:after="100" w:afterAutospacing="1"/>
        <w:ind w:left="2124"/>
        <w:jc w:val="both"/>
        <w:rPr>
          <w:rFonts w:asciiTheme="majorBidi" w:hAnsiTheme="majorBidi" w:cstheme="majorBidi"/>
          <w:b/>
          <w:color w:val="000000"/>
          <w:sz w:val="28"/>
          <w:szCs w:val="28"/>
        </w:rPr>
      </w:pPr>
      <w:bookmarkStart w:id="0" w:name="_GoBack"/>
      <w:bookmarkEnd w:id="0"/>
      <w:r>
        <w:rPr>
          <w:rFonts w:asciiTheme="majorBidi" w:hAnsiTheme="majorBidi" w:cstheme="majorBidi"/>
          <w:b/>
          <w:color w:val="000000"/>
          <w:sz w:val="28"/>
          <w:szCs w:val="28"/>
        </w:rPr>
        <w:t>HOŞGELDİN EY</w:t>
      </w:r>
      <w:r w:rsidRPr="0010104C">
        <w:rPr>
          <w:rFonts w:asciiTheme="majorBidi" w:hAnsiTheme="majorBidi" w:cstheme="majorBidi"/>
          <w:b/>
          <w:color w:val="000000"/>
          <w:sz w:val="28"/>
          <w:szCs w:val="28"/>
        </w:rPr>
        <w:t xml:space="preserve"> ŞEHR-İ RAMAZAN</w:t>
      </w:r>
    </w:p>
    <w:p w:rsidR="00DA01E8" w:rsidRPr="0010104C" w:rsidRDefault="002A44AA">
      <w:pPr>
        <w:spacing w:after="0"/>
        <w:ind w:firstLine="708"/>
        <w:jc w:val="both"/>
        <w:rPr>
          <w:rFonts w:asciiTheme="majorBidi" w:hAnsiTheme="majorBidi" w:cstheme="majorBidi"/>
          <w:color w:val="000000"/>
          <w:sz w:val="28"/>
          <w:szCs w:val="28"/>
        </w:rPr>
      </w:pPr>
      <w:r w:rsidRPr="0010104C">
        <w:rPr>
          <w:rFonts w:asciiTheme="majorBidi" w:hAnsiTheme="majorBidi" w:cstheme="majorBidi"/>
          <w:color w:val="000000"/>
          <w:sz w:val="28"/>
          <w:szCs w:val="28"/>
        </w:rPr>
        <w:t xml:space="preserve">Evveli rahmet, ortası mağfiret, sonu cehennem azabından kurtuluşa vesile olan mübarek Ramazan ayı, bereketli bir hayatın yaşandığı mübarek bir ayıdır. Bu ayda oruç tutmak, dini bir özrü olmayan her müslümana farzdır. Oruç, hicretin ikinci senesi Medine-i Münevvere’de farz kılınmıştır. Farziyyeti kitap, sünnet ve icma-ı ümmet ile sabittir. İnkârı ise küfürdür. Orucun farz kılınmasının birçok hikmetleri, maddi ve manevi birçok faydaları vardır. Zira yüce Allah, neyi emretmişse onun mutlak faydası, neyi de yasaklamışsa zararı vardır.  </w:t>
      </w:r>
    </w:p>
    <w:p w:rsidR="00DA01E8" w:rsidRPr="0010104C" w:rsidRDefault="002A44AA">
      <w:pPr>
        <w:spacing w:after="0"/>
        <w:ind w:firstLine="708"/>
        <w:jc w:val="both"/>
        <w:rPr>
          <w:rFonts w:asciiTheme="majorBidi" w:hAnsiTheme="majorBidi" w:cstheme="majorBidi"/>
          <w:b/>
          <w:color w:val="000000"/>
          <w:sz w:val="28"/>
          <w:szCs w:val="28"/>
        </w:rPr>
      </w:pPr>
      <w:r w:rsidRPr="0010104C">
        <w:rPr>
          <w:rFonts w:asciiTheme="majorBidi" w:hAnsiTheme="majorBidi" w:cstheme="majorBidi"/>
          <w:color w:val="000000"/>
          <w:sz w:val="28"/>
          <w:szCs w:val="28"/>
        </w:rPr>
        <w:t xml:space="preserve">Orucun farz kılınması ile ilgili Yüce Allah şöyle buyuruyor: </w:t>
      </w:r>
      <w:r w:rsidRPr="0010104C">
        <w:rPr>
          <w:rFonts w:asciiTheme="majorBidi" w:hAnsiTheme="majorBidi" w:cstheme="majorBidi"/>
          <w:b/>
          <w:color w:val="000000"/>
          <w:sz w:val="28"/>
          <w:szCs w:val="28"/>
        </w:rPr>
        <w:t>“Ey iman edenler! Oruç sizden öncekilere farz kılındığı gibi, Allah’a karşı gelmekten sakınmanız için size de farz kılındı.”</w:t>
      </w:r>
      <w:r w:rsidRPr="0010104C">
        <w:rPr>
          <w:rStyle w:val="SonnotBavurusu"/>
          <w:rFonts w:asciiTheme="majorBidi" w:hAnsiTheme="majorBidi" w:cstheme="majorBidi"/>
          <w:b/>
          <w:color w:val="000000"/>
          <w:sz w:val="28"/>
          <w:szCs w:val="28"/>
        </w:rPr>
        <w:endnoteReference w:id="1"/>
      </w:r>
    </w:p>
    <w:p w:rsidR="00DA01E8" w:rsidRPr="0010104C" w:rsidRDefault="002A44AA">
      <w:pPr>
        <w:spacing w:after="0"/>
        <w:ind w:firstLine="708"/>
        <w:jc w:val="both"/>
        <w:rPr>
          <w:rFonts w:asciiTheme="majorBidi" w:hAnsiTheme="majorBidi" w:cstheme="majorBidi"/>
          <w:b/>
          <w:color w:val="000000"/>
          <w:sz w:val="28"/>
          <w:szCs w:val="28"/>
        </w:rPr>
      </w:pPr>
      <w:r w:rsidRPr="0010104C">
        <w:rPr>
          <w:rFonts w:asciiTheme="majorBidi" w:hAnsiTheme="majorBidi" w:cstheme="majorBidi"/>
          <w:b/>
          <w:color w:val="000000"/>
          <w:sz w:val="28"/>
          <w:szCs w:val="28"/>
        </w:rPr>
        <w:t>“Ramazan ayı öyle bir aydır ki, onda insanlara yol gösterici ve doğruyu yanlıştan ayırıcı belgeler olarak Kur’an indirilmiştir. Sizden kim o aya erişirse, onda oruç tutsun…”</w:t>
      </w:r>
      <w:r w:rsidRPr="0010104C">
        <w:rPr>
          <w:rStyle w:val="SonnotBavurusu"/>
          <w:rFonts w:asciiTheme="majorBidi" w:hAnsiTheme="majorBidi" w:cstheme="majorBidi"/>
          <w:b/>
          <w:color w:val="000000"/>
          <w:sz w:val="28"/>
          <w:szCs w:val="28"/>
        </w:rPr>
        <w:endnoteReference w:id="2"/>
      </w:r>
    </w:p>
    <w:p w:rsidR="00DA01E8" w:rsidRPr="0010104C" w:rsidRDefault="002A44AA">
      <w:pPr>
        <w:pStyle w:val="NormalWeb"/>
        <w:spacing w:before="0" w:after="0" w:line="276" w:lineRule="auto"/>
        <w:ind w:firstLine="708"/>
        <w:jc w:val="both"/>
        <w:rPr>
          <w:rFonts w:asciiTheme="majorBidi" w:hAnsiTheme="majorBidi" w:cstheme="majorBidi"/>
          <w:sz w:val="28"/>
          <w:szCs w:val="28"/>
          <w:lang w:val="tr-TR"/>
        </w:rPr>
      </w:pPr>
      <w:r w:rsidRPr="0010104C">
        <w:rPr>
          <w:rFonts w:asciiTheme="majorBidi" w:hAnsiTheme="majorBidi" w:cstheme="majorBidi"/>
          <w:color w:val="000000"/>
          <w:sz w:val="28"/>
          <w:szCs w:val="28"/>
          <w:lang w:val="tr-TR"/>
        </w:rPr>
        <w:t>Oruç, sabır, irade ve nefsi arzulardan uzaklaşma gibi hallerin eğitimi ile ahlâkî durumumuzu kemale erdirir. Yine bu ibadet, insanı nefsin bitmez tükenmez arzularına karşı koruyucu bir kalkandır. Bu vasfıyla oruç, sosyal hayattaki kin, haset, kıskançlık gibi toplumun huzursuzluğuna sebep olan olumsuzlukları bertaraf etmekte etkili ilâhî bir emirdir.   Müslümanlara açlıkla nimetlerin kadrini, kıymetini hatırlatır ve bu vesile ile yoksulların hallerini düşündürüp onlara merhamet ve şefkat hisleriyle yüreklerimiz dolu dolu olur. Kişiyi maddenin esaretinden kurtarıp sabır denilen yüksek ahlâkî bir meziyete eriştirir. Şükran duygularını harekete geçirir. Bu yönüyle oruç, keskin ve kararlı bir iradenin oluşması ve insanın Rabbine itaat ve boyun eğme bağıyla bağlandığı büyük bir ibadettir.</w:t>
      </w:r>
    </w:p>
    <w:p w:rsidR="00DA01E8" w:rsidRPr="0010104C" w:rsidRDefault="002A44AA">
      <w:pPr>
        <w:pStyle w:val="NormalWeb"/>
        <w:spacing w:before="0" w:after="0" w:line="276" w:lineRule="auto"/>
        <w:ind w:firstLine="708"/>
        <w:jc w:val="both"/>
        <w:rPr>
          <w:rFonts w:asciiTheme="majorBidi" w:hAnsiTheme="majorBidi" w:cstheme="majorBidi"/>
          <w:sz w:val="28"/>
          <w:szCs w:val="28"/>
          <w:lang w:val="tr-TR"/>
        </w:rPr>
      </w:pPr>
      <w:r w:rsidRPr="0010104C">
        <w:rPr>
          <w:rFonts w:asciiTheme="majorBidi" w:hAnsiTheme="majorBidi" w:cstheme="majorBidi"/>
          <w:color w:val="000000"/>
          <w:sz w:val="28"/>
          <w:szCs w:val="28"/>
          <w:lang w:val="tr-TR"/>
        </w:rPr>
        <w:lastRenderedPageBreak/>
        <w:t>O açlık ki, modern tıpta bile diyet adıyla sıhhatli ve sağlıklı kalmanın en birinci şartıdır.</w:t>
      </w:r>
      <w:r w:rsidRPr="0010104C">
        <w:rPr>
          <w:rFonts w:asciiTheme="majorBidi" w:hAnsiTheme="majorBidi" w:cstheme="majorBidi"/>
          <w:color w:val="000000"/>
          <w:sz w:val="28"/>
          <w:szCs w:val="28"/>
        </w:rPr>
        <w:t xml:space="preserve"> </w:t>
      </w:r>
      <w:r w:rsidRPr="0010104C">
        <w:rPr>
          <w:rFonts w:asciiTheme="majorBidi" w:hAnsiTheme="majorBidi" w:cstheme="majorBidi"/>
          <w:color w:val="000000"/>
          <w:sz w:val="28"/>
          <w:szCs w:val="28"/>
          <w:lang w:val="tr-TR"/>
        </w:rPr>
        <w:t>Sayılı günlerden ibaret olan oruç, yine sayılı günlerden ibaren olan hayatımıza incelik, derinlik ve zarafet kazandırır.</w:t>
      </w:r>
      <w:r w:rsidRPr="0010104C">
        <w:rPr>
          <w:rFonts w:asciiTheme="majorBidi" w:hAnsiTheme="majorBidi" w:cstheme="majorBidi"/>
          <w:sz w:val="28"/>
          <w:szCs w:val="28"/>
          <w:lang w:val="tr-TR"/>
        </w:rPr>
        <w:t xml:space="preserve"> </w:t>
      </w:r>
      <w:r w:rsidRPr="0010104C">
        <w:rPr>
          <w:rFonts w:asciiTheme="majorBidi" w:hAnsiTheme="majorBidi" w:cstheme="majorBidi"/>
          <w:color w:val="000000"/>
          <w:sz w:val="28"/>
          <w:szCs w:val="28"/>
          <w:lang w:val="tr-TR"/>
        </w:rPr>
        <w:t>Çünkü tokluk, nefsanî arzuları tahrik ederken, açlık</w:t>
      </w:r>
      <w:r w:rsidRPr="0010104C">
        <w:rPr>
          <w:rFonts w:asciiTheme="majorBidi" w:hAnsiTheme="majorBidi" w:cstheme="majorBidi"/>
          <w:color w:val="000000"/>
          <w:sz w:val="28"/>
          <w:szCs w:val="28"/>
        </w:rPr>
        <w:t xml:space="preserve"> </w:t>
      </w:r>
      <w:r w:rsidRPr="0010104C">
        <w:rPr>
          <w:rFonts w:asciiTheme="majorBidi" w:hAnsiTheme="majorBidi" w:cstheme="majorBidi"/>
          <w:color w:val="000000"/>
          <w:sz w:val="28"/>
          <w:szCs w:val="28"/>
          <w:lang w:val="tr-TR"/>
        </w:rPr>
        <w:t>tefekkür ve sağlıklı düşünme melekesini güçlendirir. Bundan dolayı akıl hastalarına ilk tatbik edilen tedavi şekli perhiz olduğu söyleniyor.</w:t>
      </w:r>
    </w:p>
    <w:p w:rsidR="00DA01E8" w:rsidRPr="0010104C" w:rsidRDefault="002A44AA">
      <w:pPr>
        <w:pStyle w:val="NormalWeb"/>
        <w:spacing w:before="0" w:after="0" w:line="276" w:lineRule="auto"/>
        <w:ind w:firstLine="708"/>
        <w:jc w:val="both"/>
        <w:rPr>
          <w:rFonts w:asciiTheme="majorBidi" w:hAnsiTheme="majorBidi" w:cstheme="majorBidi"/>
          <w:color w:val="000000"/>
          <w:sz w:val="28"/>
          <w:szCs w:val="28"/>
          <w:lang w:val="tr-TR"/>
        </w:rPr>
      </w:pPr>
      <w:r w:rsidRPr="0010104C">
        <w:rPr>
          <w:rFonts w:asciiTheme="majorBidi" w:hAnsiTheme="majorBidi" w:cstheme="majorBidi"/>
          <w:color w:val="000000"/>
          <w:sz w:val="28"/>
          <w:szCs w:val="28"/>
          <w:lang w:val="tr-TR"/>
        </w:rPr>
        <w:t xml:space="preserve">Bununla beraber oruç, bir ibadet olduğundan, sırf ibadet gayesiyle ve Allah’ın emri olduğu için tutulmalıdır. Faydaları için tutulan bir oruç, ibadet olmaktan çıkar. Yani oruçlarımızda sindirim sistemini dinlendirmek veya kilo vermek gibi niyetler olmamalıdır. Böyle bir oruçta ise; Allah rızası düşünülemez. Fakat sırf Allah’ın emri olduğu için tutulan oruçta bu maddi faydaların da kazanılacağı aşikardır.  </w:t>
      </w:r>
    </w:p>
    <w:p w:rsidR="00DA01E8" w:rsidRPr="0010104C" w:rsidRDefault="002A44AA">
      <w:pPr>
        <w:pStyle w:val="NormalWeb"/>
        <w:spacing w:before="0" w:after="0" w:line="276" w:lineRule="auto"/>
        <w:ind w:firstLine="708"/>
        <w:jc w:val="both"/>
        <w:rPr>
          <w:rFonts w:asciiTheme="majorBidi" w:hAnsiTheme="majorBidi" w:cstheme="majorBidi"/>
          <w:sz w:val="28"/>
          <w:szCs w:val="28"/>
          <w:lang w:val="tr-TR"/>
        </w:rPr>
      </w:pPr>
      <w:r w:rsidRPr="0010104C">
        <w:rPr>
          <w:rFonts w:asciiTheme="majorBidi" w:hAnsiTheme="majorBidi" w:cstheme="majorBidi"/>
          <w:sz w:val="28"/>
          <w:szCs w:val="28"/>
          <w:lang w:val="tr-TR"/>
        </w:rPr>
        <w:t>Cennet kapılarının açılıp, cehennem kapılarının kapandığı ve şeytanların zincire vurulduğu</w:t>
      </w:r>
      <w:r w:rsidRPr="0010104C">
        <w:rPr>
          <w:rStyle w:val="SonnotBavurusu"/>
          <w:rFonts w:asciiTheme="majorBidi" w:hAnsiTheme="majorBidi" w:cstheme="majorBidi"/>
          <w:sz w:val="28"/>
          <w:szCs w:val="28"/>
          <w:lang w:val="tr-TR"/>
        </w:rPr>
        <w:endnoteReference w:id="3"/>
      </w:r>
      <w:r w:rsidRPr="0010104C">
        <w:rPr>
          <w:rFonts w:asciiTheme="majorBidi" w:hAnsiTheme="majorBidi" w:cstheme="majorBidi"/>
          <w:sz w:val="28"/>
          <w:szCs w:val="28"/>
          <w:lang w:val="tr-TR"/>
        </w:rPr>
        <w:t xml:space="preserve"> Ramazan ayında oruç tutmak, mü’minler için çok mukaddes bir görevdir. Bu sebeple, hiçbir müslüman, özürsüz olarak orucunu tutmaması düşünülemez. </w:t>
      </w:r>
    </w:p>
    <w:p w:rsidR="00DA01E8" w:rsidRPr="0010104C" w:rsidRDefault="002A44AA">
      <w:pPr>
        <w:pStyle w:val="NormalWeb"/>
        <w:spacing w:before="0" w:after="0" w:line="276" w:lineRule="auto"/>
        <w:ind w:firstLine="708"/>
        <w:jc w:val="both"/>
        <w:rPr>
          <w:rFonts w:asciiTheme="majorBidi" w:hAnsiTheme="majorBidi" w:cstheme="majorBidi"/>
          <w:sz w:val="28"/>
          <w:szCs w:val="28"/>
          <w:lang w:val="tr-TR"/>
        </w:rPr>
      </w:pPr>
      <w:r w:rsidRPr="0010104C">
        <w:rPr>
          <w:rFonts w:asciiTheme="majorBidi" w:hAnsiTheme="majorBidi" w:cstheme="majorBidi"/>
          <w:sz w:val="28"/>
          <w:szCs w:val="28"/>
          <w:lang w:val="tr-TR"/>
        </w:rPr>
        <w:t xml:space="preserve">Peygamberimiz (s.a.v), orucun faziletiyle ilgili bazı hadis-i şeriflerinde şöyle buyuruyor: </w:t>
      </w:r>
      <w:r w:rsidRPr="0010104C">
        <w:rPr>
          <w:rFonts w:asciiTheme="majorBidi" w:hAnsiTheme="majorBidi" w:cstheme="majorBidi"/>
          <w:b/>
          <w:sz w:val="28"/>
          <w:szCs w:val="28"/>
          <w:lang w:val="tr-TR"/>
        </w:rPr>
        <w:t>“Kim inanarak ve mükâfatını Allah’tan umarak oruç tutarsa, geçmiş günahları affedilir.”</w:t>
      </w:r>
      <w:r w:rsidRPr="0010104C">
        <w:rPr>
          <w:rStyle w:val="SonnotBavurusu"/>
          <w:rFonts w:asciiTheme="majorBidi" w:hAnsiTheme="majorBidi" w:cstheme="majorBidi"/>
          <w:b/>
          <w:sz w:val="28"/>
          <w:szCs w:val="28"/>
          <w:lang w:val="tr-TR"/>
        </w:rPr>
        <w:endnoteReference w:id="4"/>
      </w:r>
    </w:p>
    <w:p w:rsidR="00DA01E8" w:rsidRPr="0010104C" w:rsidRDefault="002A44AA">
      <w:pPr>
        <w:shd w:val="clear" w:color="auto" w:fill="FFFFFF"/>
        <w:spacing w:after="0"/>
        <w:jc w:val="both"/>
        <w:rPr>
          <w:rFonts w:asciiTheme="majorBidi" w:eastAsia="Times New Roman" w:hAnsiTheme="majorBidi" w:cstheme="majorBidi"/>
          <w:b/>
          <w:color w:val="000000"/>
          <w:sz w:val="28"/>
          <w:szCs w:val="28"/>
          <w:lang w:eastAsia="tr-TR"/>
        </w:rPr>
      </w:pPr>
      <w:r w:rsidRPr="0010104C">
        <w:rPr>
          <w:rFonts w:asciiTheme="majorBidi" w:eastAsia="Times New Roman" w:hAnsiTheme="majorBidi" w:cstheme="majorBidi"/>
          <w:b/>
          <w:color w:val="000000"/>
          <w:sz w:val="28"/>
          <w:szCs w:val="28"/>
          <w:lang w:eastAsia="tr-TR"/>
        </w:rPr>
        <w:t>“Cennette Reyyan denilen bir kapı vardır. Kıyamet Gününde o kapıdan ancak oruç tutmuş olanlar girer, onlardan başka o kapıdan hiç kimse giremez.</w:t>
      </w:r>
    </w:p>
    <w:p w:rsidR="00DA01E8" w:rsidRPr="0010104C" w:rsidRDefault="002A44AA">
      <w:pPr>
        <w:shd w:val="clear" w:color="auto" w:fill="FFFFFF"/>
        <w:spacing w:after="0"/>
        <w:jc w:val="both"/>
        <w:rPr>
          <w:rFonts w:asciiTheme="majorBidi" w:eastAsia="Times New Roman" w:hAnsiTheme="majorBidi" w:cstheme="majorBidi"/>
          <w:b/>
          <w:color w:val="000000"/>
          <w:sz w:val="28"/>
          <w:szCs w:val="28"/>
          <w:lang w:eastAsia="tr-TR"/>
        </w:rPr>
      </w:pPr>
      <w:r w:rsidRPr="0010104C">
        <w:rPr>
          <w:rFonts w:asciiTheme="majorBidi" w:eastAsia="Times New Roman" w:hAnsiTheme="majorBidi" w:cstheme="majorBidi"/>
          <w:b/>
          <w:color w:val="000000"/>
          <w:sz w:val="28"/>
          <w:szCs w:val="28"/>
          <w:lang w:eastAsia="tr-TR"/>
        </w:rPr>
        <w:t xml:space="preserve"> “Oruç tutmuş olanlar nerededir?” denilir. Onlar gelir, Cennete o kapıdan girerler. Bütün oruçlular girince de kapı kapatılır ve artık başka hiç kimsenin girmesine müsaade edilmez.”</w:t>
      </w:r>
      <w:r w:rsidRPr="0010104C">
        <w:rPr>
          <w:rStyle w:val="SonnotBavurusu"/>
          <w:rFonts w:asciiTheme="majorBidi" w:eastAsia="Times New Roman" w:hAnsiTheme="majorBidi" w:cstheme="majorBidi"/>
          <w:b/>
          <w:color w:val="000000"/>
          <w:sz w:val="28"/>
          <w:szCs w:val="28"/>
          <w:lang w:eastAsia="tr-TR"/>
        </w:rPr>
        <w:endnoteReference w:id="5"/>
      </w:r>
      <w:r w:rsidRPr="0010104C">
        <w:rPr>
          <w:rFonts w:asciiTheme="majorBidi" w:eastAsia="Times New Roman" w:hAnsiTheme="majorBidi" w:cstheme="majorBidi"/>
          <w:b/>
          <w:color w:val="000000"/>
          <w:sz w:val="28"/>
          <w:szCs w:val="28"/>
          <w:lang w:eastAsia="tr-TR"/>
        </w:rPr>
        <w:t xml:space="preserve"> </w:t>
      </w:r>
    </w:p>
    <w:p w:rsidR="00DA01E8" w:rsidRPr="0010104C" w:rsidRDefault="002A44AA">
      <w:pPr>
        <w:pStyle w:val="NormalWeb"/>
        <w:spacing w:before="0" w:after="0" w:line="276" w:lineRule="auto"/>
        <w:jc w:val="both"/>
        <w:rPr>
          <w:rFonts w:asciiTheme="majorBidi" w:hAnsiTheme="majorBidi" w:cstheme="majorBidi"/>
          <w:b/>
          <w:sz w:val="28"/>
          <w:szCs w:val="28"/>
          <w:lang w:val="tr-TR"/>
        </w:rPr>
      </w:pPr>
      <w:r w:rsidRPr="0010104C">
        <w:rPr>
          <w:rFonts w:asciiTheme="majorBidi" w:hAnsiTheme="majorBidi" w:cstheme="majorBidi"/>
          <w:b/>
          <w:sz w:val="28"/>
          <w:szCs w:val="28"/>
          <w:lang w:val="tr-TR"/>
        </w:rPr>
        <w:t>“Her hasene (sevap) on misliyle yazılır, ta yedi yüz misline kadar çıkar. Ancak oruç müstesna, o benim içindir ve onun mükafatını da ben veririm.”</w:t>
      </w:r>
      <w:r w:rsidRPr="0010104C">
        <w:rPr>
          <w:rStyle w:val="SonnotBavurusu"/>
          <w:rFonts w:asciiTheme="majorBidi" w:hAnsiTheme="majorBidi" w:cstheme="majorBidi"/>
          <w:b/>
          <w:sz w:val="28"/>
          <w:szCs w:val="28"/>
          <w:lang w:val="tr-TR"/>
        </w:rPr>
        <w:endnoteReference w:id="6"/>
      </w:r>
      <w:r w:rsidRPr="0010104C">
        <w:rPr>
          <w:rFonts w:asciiTheme="majorBidi" w:hAnsiTheme="majorBidi" w:cstheme="majorBidi"/>
          <w:b/>
          <w:sz w:val="28"/>
          <w:szCs w:val="28"/>
          <w:lang w:val="tr-TR"/>
        </w:rPr>
        <w:t xml:space="preserve">    </w:t>
      </w:r>
    </w:p>
    <w:p w:rsidR="00DA01E8" w:rsidRPr="0010104C" w:rsidRDefault="002A44AA">
      <w:pPr>
        <w:pStyle w:val="NormalWeb"/>
        <w:spacing w:before="0" w:after="0" w:line="276" w:lineRule="auto"/>
        <w:ind w:firstLine="708"/>
        <w:jc w:val="both"/>
        <w:rPr>
          <w:rFonts w:asciiTheme="majorBidi" w:hAnsiTheme="majorBidi" w:cstheme="majorBidi"/>
          <w:color w:val="000000"/>
          <w:sz w:val="28"/>
          <w:szCs w:val="28"/>
          <w:lang w:val="tr-TR"/>
        </w:rPr>
      </w:pPr>
      <w:r w:rsidRPr="0010104C">
        <w:rPr>
          <w:rFonts w:asciiTheme="majorBidi" w:hAnsiTheme="majorBidi" w:cstheme="majorBidi"/>
          <w:color w:val="000000"/>
          <w:sz w:val="28"/>
          <w:szCs w:val="28"/>
          <w:lang w:val="tr-TR"/>
        </w:rPr>
        <w:t>Görülüyor ki, orucun sevabı takdir ve hesap ölçülerinin üstündedir. Oruçluya mükâfatı, sayı ile değil, oluk oluk ve yığınla verilecektir. Çünkü oruç ibadeti ancak Allah için yapılır ve O’na nisbetle şereflenir. Her ne kadar bütün ibadetler Allah için iseler de, oruçtaki hususiyet daha fazladır.</w:t>
      </w:r>
    </w:p>
    <w:p w:rsidR="00DA01E8" w:rsidRPr="0010104C" w:rsidRDefault="002A44AA">
      <w:pPr>
        <w:pStyle w:val="NormalWeb"/>
        <w:spacing w:before="0" w:after="0" w:line="276" w:lineRule="auto"/>
        <w:ind w:firstLine="708"/>
        <w:jc w:val="both"/>
        <w:rPr>
          <w:rFonts w:asciiTheme="majorBidi" w:hAnsiTheme="majorBidi" w:cstheme="majorBidi"/>
          <w:color w:val="000000"/>
          <w:sz w:val="28"/>
          <w:szCs w:val="28"/>
          <w:lang w:val="tr-TR"/>
        </w:rPr>
      </w:pPr>
      <w:r w:rsidRPr="0010104C">
        <w:rPr>
          <w:rFonts w:asciiTheme="majorBidi" w:hAnsiTheme="majorBidi" w:cstheme="majorBidi"/>
          <w:color w:val="000000"/>
          <w:sz w:val="28"/>
          <w:szCs w:val="28"/>
          <w:lang w:val="tr-TR"/>
        </w:rPr>
        <w:t>Oruç ayı olan Ramazan, mü’minlere fazilet ve olgunluk kazandırabilecek ilâhî bir rahmet mevsimidir. Oruçlu iken ağza bir şey girmemesine dikkat edildiği gibi ağızdan çıkan sözlere de dikkat edilmelidir. Dedikodu, gıybet ve insanları incitmeden son derece sakınmalı ve orucun sıhhatine zarar verilmemelidir.</w:t>
      </w:r>
    </w:p>
    <w:p w:rsidR="00DA01E8" w:rsidRPr="0010104C" w:rsidRDefault="002A44AA">
      <w:pPr>
        <w:pStyle w:val="NormalWeb"/>
        <w:spacing w:before="0" w:after="0" w:line="276" w:lineRule="auto"/>
        <w:ind w:firstLine="708"/>
        <w:jc w:val="both"/>
        <w:rPr>
          <w:rFonts w:asciiTheme="majorBidi" w:hAnsiTheme="majorBidi" w:cstheme="majorBidi"/>
          <w:b/>
          <w:color w:val="000000"/>
          <w:sz w:val="28"/>
          <w:szCs w:val="28"/>
          <w:lang w:val="tr-TR"/>
        </w:rPr>
      </w:pPr>
      <w:r w:rsidRPr="0010104C">
        <w:rPr>
          <w:rFonts w:asciiTheme="majorBidi" w:hAnsiTheme="majorBidi" w:cstheme="majorBidi"/>
          <w:color w:val="000000"/>
          <w:sz w:val="28"/>
          <w:szCs w:val="28"/>
          <w:lang w:val="tr-TR"/>
        </w:rPr>
        <w:t xml:space="preserve">Allah Resulü (s.a.v) şöyle buyuruyor: </w:t>
      </w:r>
      <w:r w:rsidRPr="0010104C">
        <w:rPr>
          <w:rFonts w:asciiTheme="majorBidi" w:hAnsiTheme="majorBidi" w:cstheme="majorBidi"/>
          <w:b/>
          <w:color w:val="000000"/>
          <w:sz w:val="28"/>
          <w:szCs w:val="28"/>
          <w:lang w:val="tr-TR"/>
        </w:rPr>
        <w:t>“Herhangi biriniz oruçlu ise, fahiş konuşmasın, bağırıp çağırmasın. Eğer bir kişi kendisine küfrederse veya onunla kavga etmek istese, ben oruçluyum, desin.”</w:t>
      </w:r>
      <w:r w:rsidRPr="0010104C">
        <w:rPr>
          <w:rStyle w:val="SonnotBavurusu"/>
          <w:rFonts w:asciiTheme="majorBidi" w:hAnsiTheme="majorBidi" w:cstheme="majorBidi"/>
          <w:b/>
          <w:color w:val="000000"/>
          <w:sz w:val="28"/>
          <w:szCs w:val="28"/>
          <w:lang w:val="tr-TR"/>
        </w:rPr>
        <w:endnoteReference w:id="7"/>
      </w:r>
    </w:p>
    <w:p w:rsidR="00DA01E8" w:rsidRPr="0010104C" w:rsidRDefault="002A44AA">
      <w:pPr>
        <w:pStyle w:val="NormalWeb"/>
        <w:spacing w:before="0" w:after="0" w:line="276" w:lineRule="auto"/>
        <w:jc w:val="both"/>
        <w:rPr>
          <w:rFonts w:asciiTheme="majorBidi" w:hAnsiTheme="majorBidi" w:cstheme="majorBidi"/>
          <w:color w:val="000000"/>
          <w:sz w:val="28"/>
          <w:szCs w:val="28"/>
          <w:lang w:val="tr-TR"/>
        </w:rPr>
      </w:pPr>
      <w:r w:rsidRPr="0010104C">
        <w:rPr>
          <w:rFonts w:asciiTheme="majorBidi" w:hAnsiTheme="majorBidi" w:cstheme="majorBidi"/>
          <w:color w:val="000000"/>
          <w:sz w:val="28"/>
          <w:szCs w:val="28"/>
          <w:lang w:val="tr-TR"/>
        </w:rPr>
        <w:t xml:space="preserve">O halde, dilinden kötü söz ve dedikodu düşmeyen, gönlünden kin, haset ve düşmanlık duyguları silinmeyen, elinden ve ayağından kötülükler eksik olmayan, hayır ve iyilikten yoksun,kimsesizlerin gönüllerini alamayan kimseler, gerçek anlamda oruç tutmamışlardır. </w:t>
      </w:r>
    </w:p>
    <w:p w:rsidR="00DA01E8" w:rsidRPr="0010104C" w:rsidRDefault="002A44AA">
      <w:pPr>
        <w:pStyle w:val="NormalWeb"/>
        <w:spacing w:before="0" w:after="0" w:line="276" w:lineRule="auto"/>
        <w:jc w:val="both"/>
        <w:rPr>
          <w:rFonts w:asciiTheme="majorBidi" w:hAnsiTheme="majorBidi" w:cstheme="majorBidi"/>
          <w:b/>
          <w:sz w:val="28"/>
          <w:szCs w:val="28"/>
          <w:lang w:val="tr-TR"/>
        </w:rPr>
      </w:pPr>
      <w:r w:rsidRPr="0010104C">
        <w:rPr>
          <w:rFonts w:asciiTheme="majorBidi" w:hAnsiTheme="majorBidi" w:cstheme="majorBidi"/>
          <w:color w:val="000000"/>
          <w:sz w:val="28"/>
          <w:szCs w:val="28"/>
          <w:lang w:val="tr-TR"/>
        </w:rPr>
        <w:t xml:space="preserve">Allah Resulü (s.a.v) bir hadis-i şerifinde şöyle buyuruyor: </w:t>
      </w:r>
      <w:r w:rsidRPr="0010104C">
        <w:rPr>
          <w:rFonts w:asciiTheme="majorBidi" w:hAnsiTheme="majorBidi" w:cstheme="majorBidi"/>
          <w:b/>
          <w:color w:val="000000"/>
          <w:sz w:val="28"/>
          <w:szCs w:val="28"/>
          <w:lang w:val="tr-TR"/>
        </w:rPr>
        <w:t>“Her kim yalan konuşmayı ve yalanla iş görmeyi bırakmazsa, Allah’ın onun yemeği ve içmeyi bırakmasına ihtiyacı yoktur.”</w:t>
      </w:r>
      <w:r w:rsidRPr="0010104C">
        <w:rPr>
          <w:rStyle w:val="SonnotBavurusu"/>
          <w:rFonts w:asciiTheme="majorBidi" w:hAnsiTheme="majorBidi" w:cstheme="majorBidi"/>
          <w:b/>
          <w:sz w:val="28"/>
          <w:szCs w:val="28"/>
          <w:lang w:val="tr-TR"/>
        </w:rPr>
        <w:endnoteReference w:id="8"/>
      </w:r>
    </w:p>
    <w:p w:rsidR="00DA01E8" w:rsidRPr="0010104C" w:rsidRDefault="002A44AA">
      <w:pPr>
        <w:spacing w:after="0"/>
        <w:ind w:firstLine="708"/>
        <w:jc w:val="both"/>
        <w:rPr>
          <w:rFonts w:ascii="Cambria" w:hAnsi="Cambria" w:cs="Cambria"/>
          <w:sz w:val="28"/>
          <w:szCs w:val="28"/>
        </w:rPr>
      </w:pPr>
      <w:r w:rsidRPr="0010104C">
        <w:rPr>
          <w:rFonts w:asciiTheme="majorBidi" w:hAnsiTheme="majorBidi" w:cstheme="majorBidi"/>
          <w:sz w:val="28"/>
          <w:szCs w:val="28"/>
        </w:rPr>
        <w:t xml:space="preserve">Oruçlarımızı tam bir samimiyetle, inanarak ve yalnız Allah rızası için tutalım. Allah’ın emrine uygun olarak her türlü kötü davranıştan sakınarak, bütün uzuvlarımızla orucumuzu tutalım. Çokça Kur’an okuyalım. Farz namazlarımızla birlikte teravih namazlarını da kılalım.  Aramızdaki dargınlık ve kırgınlıklarımızı giderelim ki, Yüce Rabbimizin rızasına nail olalım. Rabbimizin bizden razı olduğu, günahlarımızın affedildiği, bereketli bir ramazan ayı geçirmeyi cümlemize nasip etmesi duasıyla... </w:t>
      </w:r>
      <w:r w:rsidRPr="0010104C">
        <w:rPr>
          <w:rFonts w:ascii="Cambria" w:hAnsi="Cambria" w:cs="Cambria"/>
          <w:sz w:val="28"/>
          <w:szCs w:val="28"/>
        </w:rPr>
        <w:t xml:space="preserve">. </w:t>
      </w:r>
    </w:p>
    <w:p w:rsidR="00DA01E8" w:rsidRPr="0010104C" w:rsidRDefault="002A44AA">
      <w:pPr>
        <w:spacing w:after="0"/>
        <w:ind w:firstLine="708"/>
        <w:jc w:val="both"/>
        <w:rPr>
          <w:rFonts w:ascii="Cambria" w:hAnsi="Cambria" w:cs="Cambria"/>
          <w:sz w:val="28"/>
          <w:szCs w:val="28"/>
        </w:rPr>
      </w:pPr>
      <w:r w:rsidRPr="0010104C">
        <w:rPr>
          <w:rFonts w:ascii="Cambria" w:hAnsi="Cambria" w:cs="Cambria"/>
          <w:sz w:val="28"/>
          <w:szCs w:val="28"/>
        </w:rPr>
        <w:t>Safa geldin izzet ile</w:t>
      </w:r>
    </w:p>
    <w:p w:rsidR="00DA01E8" w:rsidRPr="0010104C" w:rsidRDefault="002A44AA">
      <w:pPr>
        <w:spacing w:after="0"/>
        <w:ind w:firstLine="708"/>
        <w:jc w:val="both"/>
        <w:rPr>
          <w:rFonts w:ascii="Cambria" w:hAnsi="Cambria" w:cs="Cambria"/>
          <w:sz w:val="28"/>
          <w:szCs w:val="28"/>
        </w:rPr>
      </w:pPr>
      <w:r w:rsidRPr="0010104C">
        <w:rPr>
          <w:rFonts w:ascii="Cambria" w:hAnsi="Cambria" w:cs="Cambria"/>
          <w:sz w:val="28"/>
          <w:szCs w:val="28"/>
        </w:rPr>
        <w:t>Dahi azim ni'met ile</w:t>
      </w:r>
    </w:p>
    <w:p w:rsidR="00DA01E8" w:rsidRPr="0010104C" w:rsidRDefault="002A44AA">
      <w:pPr>
        <w:spacing w:after="0"/>
        <w:ind w:firstLine="708"/>
        <w:jc w:val="both"/>
        <w:rPr>
          <w:rFonts w:ascii="Cambria" w:hAnsi="Cambria" w:cs="Cambria"/>
          <w:sz w:val="28"/>
          <w:szCs w:val="28"/>
        </w:rPr>
      </w:pPr>
      <w:r w:rsidRPr="0010104C">
        <w:rPr>
          <w:rFonts w:ascii="Cambria" w:hAnsi="Cambria" w:cs="Cambria"/>
          <w:sz w:val="28"/>
          <w:szCs w:val="28"/>
        </w:rPr>
        <w:t>Mü'minlere rahmet ile</w:t>
      </w:r>
    </w:p>
    <w:p w:rsidR="00DA01E8" w:rsidRPr="0010104C" w:rsidRDefault="002A44AA">
      <w:pPr>
        <w:spacing w:after="0"/>
        <w:ind w:firstLine="708"/>
        <w:jc w:val="both"/>
        <w:rPr>
          <w:rFonts w:ascii="Cambria" w:hAnsi="Cambria" w:cs="Cambria"/>
          <w:sz w:val="28"/>
          <w:szCs w:val="28"/>
        </w:rPr>
      </w:pPr>
      <w:r w:rsidRPr="0010104C">
        <w:rPr>
          <w:rFonts w:ascii="Cambria" w:hAnsi="Cambria" w:cs="Cambria"/>
          <w:sz w:val="28"/>
          <w:szCs w:val="28"/>
        </w:rPr>
        <w:t xml:space="preserve">Şehr-i Ramazan merhaba </w:t>
      </w:r>
    </w:p>
    <w:p w:rsidR="00DA01E8" w:rsidRPr="0010104C" w:rsidRDefault="002A44AA">
      <w:pPr>
        <w:spacing w:after="0"/>
        <w:ind w:firstLine="708"/>
        <w:jc w:val="both"/>
        <w:rPr>
          <w:rFonts w:ascii="Cambria" w:hAnsi="Cambria" w:cs="Cambria"/>
          <w:sz w:val="28"/>
          <w:szCs w:val="28"/>
        </w:rPr>
      </w:pPr>
      <w:r w:rsidRPr="0010104C">
        <w:rPr>
          <w:rFonts w:ascii="Cambria" w:hAnsi="Cambria" w:cs="Cambria"/>
          <w:sz w:val="28"/>
          <w:szCs w:val="28"/>
        </w:rPr>
        <w:t xml:space="preserve">Mü’minlerin bayramıdır </w:t>
      </w:r>
    </w:p>
    <w:p w:rsidR="00DA01E8" w:rsidRPr="0010104C" w:rsidRDefault="002A44AA">
      <w:pPr>
        <w:spacing w:after="0"/>
        <w:ind w:firstLine="708"/>
        <w:jc w:val="both"/>
        <w:rPr>
          <w:rFonts w:ascii="Cambria" w:hAnsi="Cambria" w:cs="Cambria"/>
          <w:sz w:val="28"/>
          <w:szCs w:val="28"/>
        </w:rPr>
      </w:pPr>
      <w:r w:rsidRPr="0010104C">
        <w:rPr>
          <w:rFonts w:ascii="Cambria" w:hAnsi="Cambria" w:cs="Cambria"/>
          <w:sz w:val="28"/>
          <w:szCs w:val="28"/>
        </w:rPr>
        <w:t xml:space="preserve">Onbir ayın sultanıdır </w:t>
      </w:r>
    </w:p>
    <w:p w:rsidR="00DA01E8" w:rsidRPr="0010104C" w:rsidRDefault="002A44AA">
      <w:pPr>
        <w:spacing w:after="0"/>
        <w:ind w:firstLine="708"/>
        <w:jc w:val="both"/>
        <w:rPr>
          <w:rFonts w:ascii="Cambria" w:hAnsi="Cambria" w:cs="Cambria"/>
          <w:sz w:val="28"/>
          <w:szCs w:val="28"/>
        </w:rPr>
      </w:pPr>
      <w:r w:rsidRPr="0010104C">
        <w:rPr>
          <w:rFonts w:ascii="Cambria" w:hAnsi="Cambria" w:cs="Cambria"/>
          <w:sz w:val="28"/>
          <w:szCs w:val="28"/>
        </w:rPr>
        <w:t>Hakkın bize fermanıdır</w:t>
      </w:r>
    </w:p>
    <w:p w:rsidR="00DA01E8" w:rsidRPr="0010104C" w:rsidRDefault="002A44AA">
      <w:pPr>
        <w:spacing w:after="0"/>
        <w:ind w:firstLine="708"/>
        <w:jc w:val="both"/>
        <w:rPr>
          <w:rFonts w:ascii="Cambria" w:hAnsi="Cambria" w:cs="Cambria"/>
          <w:sz w:val="28"/>
          <w:szCs w:val="28"/>
        </w:rPr>
      </w:pPr>
      <w:r w:rsidRPr="0010104C">
        <w:rPr>
          <w:rFonts w:ascii="Cambria" w:hAnsi="Cambria" w:cs="Cambria"/>
          <w:sz w:val="28"/>
          <w:szCs w:val="28"/>
        </w:rPr>
        <w:t xml:space="preserve">Şehr-i Ramazan merhaba... </w:t>
      </w:r>
    </w:p>
    <w:p w:rsidR="00DA01E8" w:rsidRPr="0010104C" w:rsidRDefault="002A44AA">
      <w:pPr>
        <w:spacing w:after="0"/>
        <w:ind w:firstLine="708"/>
        <w:jc w:val="both"/>
        <w:rPr>
          <w:rFonts w:ascii="Cambria" w:hAnsi="Cambria" w:cs="Cambria"/>
          <w:sz w:val="28"/>
          <w:szCs w:val="28"/>
        </w:rPr>
      </w:pPr>
      <w:r w:rsidRPr="0010104C">
        <w:rPr>
          <w:rFonts w:ascii="Cambria" w:hAnsi="Cambria" w:cs="Cambria"/>
          <w:sz w:val="28"/>
          <w:szCs w:val="28"/>
        </w:rPr>
        <w:t xml:space="preserve">                                                    Yunus Emre </w:t>
      </w:r>
    </w:p>
    <w:p w:rsidR="00DA01E8" w:rsidRDefault="00DA01E8">
      <w:pPr>
        <w:spacing w:after="0"/>
        <w:ind w:firstLine="708"/>
        <w:jc w:val="both"/>
        <w:rPr>
          <w:rFonts w:ascii="Cambria" w:hAnsi="Cambria" w:cs="Cambria"/>
          <w:sz w:val="24"/>
        </w:rPr>
      </w:pPr>
    </w:p>
    <w:p w:rsidR="0010104C" w:rsidRPr="00830450" w:rsidRDefault="0010104C">
      <w:pPr>
        <w:spacing w:after="0"/>
        <w:ind w:firstLine="708"/>
        <w:jc w:val="both"/>
        <w:rPr>
          <w:rFonts w:ascii="Cambria" w:hAnsi="Cambria" w:cs="Cambria"/>
          <w:b/>
          <w:bCs/>
          <w:sz w:val="24"/>
        </w:rPr>
      </w:pPr>
    </w:p>
    <w:p w:rsidR="00830450" w:rsidRPr="00830450" w:rsidRDefault="00830450" w:rsidP="00830450">
      <w:pPr>
        <w:pStyle w:val="SonnotMetni"/>
        <w:ind w:left="5664" w:firstLine="708"/>
        <w:jc w:val="center"/>
        <w:rPr>
          <w:rFonts w:asciiTheme="majorBidi" w:hAnsiTheme="majorBidi" w:cstheme="majorBidi"/>
          <w:b/>
          <w:bCs/>
          <w:sz w:val="28"/>
          <w:szCs w:val="28"/>
        </w:rPr>
      </w:pPr>
      <w:r w:rsidRPr="00830450">
        <w:rPr>
          <w:rFonts w:asciiTheme="majorBidi" w:hAnsiTheme="majorBidi" w:cstheme="majorBidi"/>
          <w:b/>
          <w:bCs/>
          <w:sz w:val="28"/>
          <w:szCs w:val="28"/>
        </w:rPr>
        <w:t>Yusuf DURMAZ</w:t>
      </w:r>
    </w:p>
    <w:p w:rsidR="00830450" w:rsidRPr="00830450" w:rsidRDefault="00830450" w:rsidP="00830450">
      <w:pPr>
        <w:spacing w:after="0"/>
        <w:ind w:firstLine="708"/>
        <w:jc w:val="center"/>
        <w:rPr>
          <w:rFonts w:ascii="Cambria" w:hAnsi="Cambria" w:cs="Cambria"/>
          <w:sz w:val="28"/>
          <w:szCs w:val="28"/>
        </w:rPr>
      </w:pPr>
      <w:r w:rsidRPr="00830450">
        <w:rPr>
          <w:rFonts w:asciiTheme="majorBidi" w:hAnsiTheme="majorBidi" w:cstheme="majorBidi"/>
          <w:sz w:val="28"/>
          <w:szCs w:val="28"/>
        </w:rPr>
        <w:t xml:space="preserve">                                                          </w:t>
      </w:r>
      <w:r>
        <w:rPr>
          <w:rFonts w:asciiTheme="majorBidi" w:hAnsiTheme="majorBidi" w:cstheme="majorBidi"/>
          <w:sz w:val="28"/>
          <w:szCs w:val="28"/>
        </w:rPr>
        <w:t xml:space="preserve">               </w:t>
      </w:r>
      <w:r w:rsidRPr="00830450">
        <w:rPr>
          <w:rFonts w:asciiTheme="majorBidi" w:hAnsiTheme="majorBidi" w:cstheme="majorBidi"/>
          <w:sz w:val="28"/>
          <w:szCs w:val="28"/>
        </w:rPr>
        <w:t xml:space="preserve">  Sur İlçe Vaizi</w:t>
      </w:r>
    </w:p>
    <w:p w:rsidR="0010104C" w:rsidRPr="00830450" w:rsidRDefault="0010104C" w:rsidP="0010104C">
      <w:pPr>
        <w:spacing w:after="0"/>
        <w:ind w:firstLine="708"/>
        <w:jc w:val="right"/>
        <w:rPr>
          <w:rFonts w:ascii="Cambria" w:hAnsi="Cambria" w:cs="Cambria"/>
          <w:sz w:val="28"/>
          <w:szCs w:val="28"/>
        </w:rPr>
      </w:pPr>
    </w:p>
    <w:p w:rsidR="003530D9" w:rsidRDefault="003530D9" w:rsidP="0010104C">
      <w:pPr>
        <w:spacing w:after="0"/>
        <w:ind w:firstLine="708"/>
        <w:jc w:val="right"/>
        <w:rPr>
          <w:rFonts w:ascii="Cambria" w:hAnsi="Cambria" w:cs="Cambria"/>
          <w:sz w:val="24"/>
        </w:rPr>
      </w:pPr>
    </w:p>
    <w:p w:rsidR="0010104C" w:rsidRDefault="0010104C" w:rsidP="0010104C">
      <w:pPr>
        <w:spacing w:after="0"/>
        <w:ind w:firstLine="708"/>
        <w:jc w:val="right"/>
        <w:rPr>
          <w:rFonts w:ascii="Cambria" w:hAnsi="Cambria" w:cs="Cambria"/>
          <w:sz w:val="24"/>
        </w:rPr>
      </w:pPr>
    </w:p>
    <w:p w:rsidR="00EF22B5" w:rsidRDefault="00EF22B5" w:rsidP="00EF22B5">
      <w:pPr>
        <w:pStyle w:val="SonnotMetni"/>
        <w:rPr>
          <w:rFonts w:asciiTheme="majorBidi" w:hAnsiTheme="majorBidi" w:cstheme="majorBidi"/>
        </w:rPr>
      </w:pPr>
      <w:r>
        <w:rPr>
          <w:rStyle w:val="SonnotBavurusu"/>
          <w:rFonts w:asciiTheme="majorBidi" w:hAnsiTheme="majorBidi" w:cstheme="majorBidi"/>
        </w:rPr>
        <w:footnoteRef/>
      </w:r>
      <w:r>
        <w:rPr>
          <w:rFonts w:asciiTheme="majorBidi" w:hAnsiTheme="majorBidi" w:cstheme="majorBidi"/>
        </w:rPr>
        <w:t xml:space="preserve"> Bakara: 183</w:t>
      </w:r>
    </w:p>
    <w:p w:rsidR="00EF22B5" w:rsidRDefault="00EF22B5" w:rsidP="00830450">
      <w:pPr>
        <w:pStyle w:val="SonnotMetni"/>
        <w:tabs>
          <w:tab w:val="left" w:pos="7320"/>
        </w:tabs>
        <w:rPr>
          <w:rFonts w:asciiTheme="majorBidi" w:hAnsiTheme="majorBidi" w:cstheme="majorBidi"/>
        </w:rPr>
      </w:pPr>
      <w:r>
        <w:rPr>
          <w:rStyle w:val="SonnotBavurusu"/>
          <w:rFonts w:asciiTheme="majorBidi" w:hAnsiTheme="majorBidi" w:cstheme="majorBidi"/>
        </w:rPr>
        <w:footnoteRef/>
      </w:r>
      <w:r>
        <w:rPr>
          <w:rFonts w:asciiTheme="majorBidi" w:hAnsiTheme="majorBidi" w:cstheme="majorBidi"/>
        </w:rPr>
        <w:t xml:space="preserve"> Bakara: 185</w:t>
      </w:r>
      <w:r>
        <w:rPr>
          <w:rFonts w:asciiTheme="majorBidi" w:hAnsiTheme="majorBidi" w:cstheme="majorBidi"/>
        </w:rPr>
        <w:tab/>
      </w:r>
    </w:p>
    <w:p w:rsidR="00EF22B5" w:rsidRDefault="00EF22B5" w:rsidP="00EF22B5">
      <w:pPr>
        <w:pStyle w:val="SonnotMetni"/>
        <w:rPr>
          <w:rFonts w:asciiTheme="majorBidi" w:hAnsiTheme="majorBidi" w:cstheme="majorBidi"/>
        </w:rPr>
      </w:pPr>
      <w:r>
        <w:rPr>
          <w:rStyle w:val="SonnotBavurusu"/>
          <w:rFonts w:asciiTheme="majorBidi" w:hAnsiTheme="majorBidi" w:cstheme="majorBidi"/>
        </w:rPr>
        <w:footnoteRef/>
      </w:r>
      <w:r>
        <w:rPr>
          <w:rFonts w:asciiTheme="majorBidi" w:hAnsiTheme="majorBidi" w:cstheme="majorBidi"/>
        </w:rPr>
        <w:t xml:space="preserve"> Müslim: 1/758-1</w:t>
      </w:r>
    </w:p>
    <w:p w:rsidR="00EF22B5" w:rsidRDefault="00EF22B5" w:rsidP="00EF22B5">
      <w:pPr>
        <w:pStyle w:val="SonnotMetni"/>
        <w:rPr>
          <w:rFonts w:asciiTheme="majorBidi" w:hAnsiTheme="majorBidi" w:cstheme="majorBidi"/>
        </w:rPr>
      </w:pPr>
      <w:r>
        <w:rPr>
          <w:rStyle w:val="SonnotBavurusu"/>
          <w:rFonts w:asciiTheme="majorBidi" w:hAnsiTheme="majorBidi" w:cstheme="majorBidi"/>
        </w:rPr>
        <w:footnoteRef/>
      </w:r>
      <w:r>
        <w:rPr>
          <w:rFonts w:asciiTheme="majorBidi" w:hAnsiTheme="majorBidi" w:cstheme="majorBidi"/>
        </w:rPr>
        <w:t xml:space="preserve"> Riyazu’s-Salihin: s. 328</w:t>
      </w:r>
    </w:p>
    <w:p w:rsidR="00EF22B5" w:rsidRDefault="00EF22B5" w:rsidP="00EF22B5">
      <w:pPr>
        <w:pStyle w:val="SonnotMetni"/>
        <w:rPr>
          <w:rFonts w:asciiTheme="majorBidi" w:hAnsiTheme="majorBidi" w:cstheme="majorBidi"/>
        </w:rPr>
      </w:pPr>
      <w:r>
        <w:rPr>
          <w:rStyle w:val="SonnotBavurusu"/>
          <w:rFonts w:asciiTheme="majorBidi" w:hAnsiTheme="majorBidi" w:cstheme="majorBidi"/>
        </w:rPr>
        <w:footnoteRef/>
      </w:r>
      <w:r>
        <w:rPr>
          <w:rFonts w:asciiTheme="majorBidi" w:hAnsiTheme="majorBidi" w:cstheme="majorBidi"/>
        </w:rPr>
        <w:t xml:space="preserve"> Riyazu’s-Salihin: s. 327</w:t>
      </w:r>
    </w:p>
    <w:p w:rsidR="00EF22B5" w:rsidRDefault="00EF22B5" w:rsidP="00EF22B5">
      <w:pPr>
        <w:pStyle w:val="SonnotMetni"/>
        <w:rPr>
          <w:rFonts w:asciiTheme="majorBidi" w:hAnsiTheme="majorBidi" w:cstheme="majorBidi"/>
        </w:rPr>
      </w:pPr>
      <w:r>
        <w:rPr>
          <w:rStyle w:val="SonnotBavurusu"/>
          <w:rFonts w:asciiTheme="majorBidi" w:hAnsiTheme="majorBidi" w:cstheme="majorBidi"/>
        </w:rPr>
        <w:footnoteRef/>
      </w:r>
      <w:r>
        <w:rPr>
          <w:rFonts w:asciiTheme="majorBidi" w:hAnsiTheme="majorBidi" w:cstheme="majorBidi"/>
        </w:rPr>
        <w:t xml:space="preserve"> İhya-u Ulumü’d-Din: 1/670</w:t>
      </w:r>
    </w:p>
    <w:p w:rsidR="00EF22B5" w:rsidRDefault="00EF22B5" w:rsidP="00EF22B5">
      <w:pPr>
        <w:pStyle w:val="SonnotMetni"/>
        <w:rPr>
          <w:rFonts w:asciiTheme="majorBidi" w:hAnsiTheme="majorBidi" w:cstheme="majorBidi"/>
        </w:rPr>
      </w:pPr>
      <w:r>
        <w:rPr>
          <w:rStyle w:val="SonnotBavurusu"/>
          <w:rFonts w:asciiTheme="majorBidi" w:hAnsiTheme="majorBidi" w:cstheme="majorBidi"/>
        </w:rPr>
        <w:footnoteRef/>
      </w:r>
      <w:r>
        <w:rPr>
          <w:rFonts w:asciiTheme="majorBidi" w:hAnsiTheme="majorBidi" w:cstheme="majorBidi"/>
        </w:rPr>
        <w:t xml:space="preserve"> Riyazu’s-Salihin: s. 327</w:t>
      </w:r>
    </w:p>
    <w:p w:rsidR="00EF22B5" w:rsidRDefault="00EF22B5" w:rsidP="00EF22B5">
      <w:pPr>
        <w:pStyle w:val="SonnotMetni"/>
        <w:rPr>
          <w:rFonts w:asciiTheme="majorBidi" w:hAnsiTheme="majorBidi" w:cstheme="majorBidi"/>
        </w:rPr>
      </w:pPr>
      <w:r>
        <w:rPr>
          <w:rStyle w:val="SonnotBavurusu"/>
          <w:rFonts w:asciiTheme="majorBidi" w:hAnsiTheme="majorBidi" w:cstheme="majorBidi"/>
        </w:rPr>
        <w:footnoteRef/>
      </w:r>
      <w:r>
        <w:rPr>
          <w:rFonts w:asciiTheme="majorBidi" w:hAnsiTheme="majorBidi" w:cstheme="majorBidi"/>
        </w:rPr>
        <w:t xml:space="preserve"> Riyazu’s-Salihin: s. 331</w:t>
      </w:r>
    </w:p>
    <w:p w:rsidR="0010104C" w:rsidRDefault="0010104C" w:rsidP="00EF22B5">
      <w:pPr>
        <w:spacing w:after="0"/>
        <w:ind w:left="5664" w:firstLine="708"/>
        <w:jc w:val="center"/>
        <w:rPr>
          <w:rFonts w:ascii="Cambria" w:hAnsi="Cambria" w:cs="Cambria"/>
          <w:sz w:val="24"/>
        </w:rPr>
      </w:pPr>
      <w:r>
        <w:rPr>
          <w:rFonts w:asciiTheme="majorBidi" w:hAnsiTheme="majorBidi" w:cstheme="majorBidi"/>
          <w:sz w:val="24"/>
        </w:rPr>
        <w:t xml:space="preserve">   </w:t>
      </w:r>
    </w:p>
    <w:p w:rsidR="0010104C" w:rsidRDefault="0010104C" w:rsidP="0010104C">
      <w:pPr>
        <w:spacing w:after="0"/>
        <w:jc w:val="both"/>
        <w:rPr>
          <w:rFonts w:ascii="Cambria" w:hAnsi="Cambria" w:cs="Cambria"/>
          <w:sz w:val="24"/>
        </w:rPr>
      </w:pPr>
    </w:p>
    <w:p w:rsidR="0010104C" w:rsidRDefault="0010104C">
      <w:pPr>
        <w:spacing w:after="0"/>
        <w:ind w:firstLine="708"/>
        <w:jc w:val="both"/>
        <w:rPr>
          <w:rFonts w:ascii="Cambria" w:hAnsi="Cambria" w:cs="Cambria"/>
          <w:sz w:val="24"/>
        </w:rPr>
      </w:pPr>
    </w:p>
    <w:p w:rsidR="0010104C" w:rsidRDefault="0010104C">
      <w:pPr>
        <w:spacing w:after="0"/>
        <w:ind w:firstLine="708"/>
        <w:jc w:val="both"/>
        <w:rPr>
          <w:rFonts w:ascii="Cambria" w:hAnsi="Cambria" w:cs="Cambria"/>
          <w:sz w:val="24"/>
        </w:rPr>
      </w:pPr>
    </w:p>
    <w:p w:rsidR="0010104C" w:rsidRDefault="0010104C">
      <w:pPr>
        <w:spacing w:after="0"/>
        <w:ind w:firstLine="708"/>
        <w:jc w:val="both"/>
        <w:rPr>
          <w:rFonts w:ascii="Cambria" w:hAnsi="Cambria" w:cs="Cambria"/>
          <w:sz w:val="24"/>
        </w:rPr>
      </w:pPr>
    </w:p>
    <w:p w:rsidR="0010104C" w:rsidRDefault="0010104C">
      <w:pPr>
        <w:spacing w:after="0"/>
        <w:ind w:firstLine="708"/>
        <w:jc w:val="both"/>
        <w:rPr>
          <w:rFonts w:ascii="Cambria" w:hAnsi="Cambria" w:cs="Cambria"/>
          <w:sz w:val="24"/>
        </w:rPr>
      </w:pPr>
    </w:p>
    <w:p w:rsidR="0010104C" w:rsidRDefault="0010104C">
      <w:pPr>
        <w:spacing w:after="0"/>
        <w:ind w:firstLine="708"/>
        <w:jc w:val="both"/>
        <w:rPr>
          <w:rFonts w:ascii="Cambria" w:hAnsi="Cambria" w:cs="Cambria"/>
          <w:sz w:val="24"/>
        </w:rPr>
      </w:pPr>
    </w:p>
    <w:p w:rsidR="0010104C" w:rsidRDefault="0010104C">
      <w:pPr>
        <w:spacing w:after="0"/>
        <w:ind w:firstLine="708"/>
        <w:jc w:val="both"/>
        <w:rPr>
          <w:rFonts w:ascii="Cambria" w:hAnsi="Cambria" w:cs="Cambria"/>
          <w:sz w:val="24"/>
        </w:rPr>
      </w:pPr>
    </w:p>
    <w:p w:rsidR="0010104C" w:rsidRDefault="0010104C">
      <w:pPr>
        <w:spacing w:after="0"/>
        <w:ind w:firstLine="708"/>
        <w:jc w:val="both"/>
        <w:rPr>
          <w:rFonts w:ascii="Cambria" w:hAnsi="Cambria" w:cs="Cambria"/>
          <w:sz w:val="24"/>
        </w:rPr>
      </w:pPr>
    </w:p>
    <w:p w:rsidR="0010104C" w:rsidRDefault="0010104C">
      <w:pPr>
        <w:spacing w:after="0"/>
        <w:ind w:firstLine="708"/>
        <w:jc w:val="both"/>
        <w:rPr>
          <w:rFonts w:ascii="Cambria" w:hAnsi="Cambria" w:cs="Cambria"/>
          <w:sz w:val="24"/>
        </w:rPr>
      </w:pPr>
    </w:p>
    <w:p w:rsidR="0010104C" w:rsidRDefault="0010104C">
      <w:pPr>
        <w:spacing w:after="0"/>
        <w:ind w:firstLine="708"/>
        <w:jc w:val="both"/>
        <w:rPr>
          <w:rFonts w:ascii="Cambria" w:hAnsi="Cambria" w:cs="Cambria"/>
          <w:sz w:val="24"/>
        </w:rPr>
      </w:pPr>
    </w:p>
    <w:p w:rsidR="003530D9" w:rsidRDefault="003530D9">
      <w:pPr>
        <w:spacing w:after="0"/>
        <w:ind w:firstLine="708"/>
        <w:jc w:val="both"/>
        <w:rPr>
          <w:rFonts w:ascii="Cambria" w:hAnsi="Cambria" w:cs="Cambria"/>
          <w:sz w:val="24"/>
        </w:rPr>
      </w:pPr>
    </w:p>
    <w:p w:rsidR="003530D9" w:rsidRDefault="003530D9">
      <w:pPr>
        <w:spacing w:after="0"/>
        <w:ind w:firstLine="708"/>
        <w:jc w:val="both"/>
        <w:rPr>
          <w:rFonts w:ascii="Cambria" w:hAnsi="Cambria" w:cs="Cambria"/>
          <w:sz w:val="24"/>
        </w:rPr>
      </w:pPr>
    </w:p>
    <w:p w:rsidR="003530D9" w:rsidRDefault="003530D9">
      <w:pPr>
        <w:spacing w:after="0"/>
        <w:ind w:firstLine="708"/>
        <w:jc w:val="both"/>
        <w:rPr>
          <w:rFonts w:ascii="Cambria" w:hAnsi="Cambria" w:cs="Cambria"/>
          <w:sz w:val="24"/>
        </w:rPr>
      </w:pPr>
    </w:p>
    <w:p w:rsidR="003530D9" w:rsidRDefault="003530D9">
      <w:pPr>
        <w:spacing w:after="0"/>
        <w:ind w:firstLine="708"/>
        <w:jc w:val="both"/>
        <w:rPr>
          <w:rFonts w:ascii="Cambria" w:hAnsi="Cambria" w:cs="Cambria"/>
          <w:sz w:val="24"/>
        </w:rPr>
      </w:pPr>
    </w:p>
    <w:p w:rsidR="003530D9" w:rsidRDefault="003530D9">
      <w:pPr>
        <w:spacing w:after="0"/>
        <w:ind w:firstLine="708"/>
        <w:jc w:val="both"/>
        <w:rPr>
          <w:rFonts w:ascii="Cambria" w:hAnsi="Cambria" w:cs="Cambria"/>
          <w:sz w:val="24"/>
        </w:rPr>
      </w:pPr>
    </w:p>
    <w:sectPr w:rsidR="003530D9">
      <w:footnotePr>
        <w:pos w:val="docEnd"/>
        <w:numFmt w:val="lowerRoman"/>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BF" w:rsidRDefault="004338BF">
      <w:pPr>
        <w:spacing w:after="0" w:line="240" w:lineRule="auto"/>
      </w:pPr>
      <w:r>
        <w:separator/>
      </w:r>
    </w:p>
  </w:endnote>
  <w:endnote w:type="continuationSeparator" w:id="0">
    <w:p w:rsidR="004338BF" w:rsidRDefault="004338BF">
      <w:pPr>
        <w:spacing w:after="0" w:line="240" w:lineRule="auto"/>
      </w:pPr>
      <w:r>
        <w:continuationSeparator/>
      </w:r>
    </w:p>
  </w:endnote>
  <w:endnote w:id="1">
    <w:p w:rsidR="00DA01E8" w:rsidRDefault="00DA01E8">
      <w:pPr>
        <w:pStyle w:val="SonnotMetni"/>
        <w:rPr>
          <w:rFonts w:asciiTheme="majorBidi" w:hAnsiTheme="majorBidi" w:cstheme="majorBidi"/>
        </w:rPr>
      </w:pPr>
    </w:p>
  </w:endnote>
  <w:endnote w:id="2">
    <w:p w:rsidR="00DA01E8" w:rsidRDefault="00DA01E8">
      <w:pPr>
        <w:pStyle w:val="SonnotMetni"/>
        <w:rPr>
          <w:rFonts w:asciiTheme="majorBidi" w:hAnsiTheme="majorBidi" w:cstheme="majorBidi"/>
        </w:rPr>
      </w:pPr>
    </w:p>
  </w:endnote>
  <w:endnote w:id="3">
    <w:p w:rsidR="00DA01E8" w:rsidRDefault="00DA01E8">
      <w:pPr>
        <w:pStyle w:val="SonnotMetni"/>
        <w:rPr>
          <w:rFonts w:asciiTheme="majorBidi" w:hAnsiTheme="majorBidi" w:cstheme="majorBidi"/>
        </w:rPr>
      </w:pPr>
    </w:p>
  </w:endnote>
  <w:endnote w:id="4">
    <w:p w:rsidR="00DA01E8" w:rsidRDefault="00DA01E8">
      <w:pPr>
        <w:pStyle w:val="SonnotMetni"/>
        <w:rPr>
          <w:rFonts w:asciiTheme="majorBidi" w:hAnsiTheme="majorBidi" w:cstheme="majorBidi"/>
        </w:rPr>
      </w:pPr>
    </w:p>
  </w:endnote>
  <w:endnote w:id="5">
    <w:p w:rsidR="00DA01E8" w:rsidRDefault="00DA01E8">
      <w:pPr>
        <w:pStyle w:val="SonnotMetni"/>
        <w:rPr>
          <w:rFonts w:asciiTheme="majorBidi" w:hAnsiTheme="majorBidi" w:cstheme="majorBidi"/>
        </w:rPr>
      </w:pPr>
    </w:p>
  </w:endnote>
  <w:endnote w:id="6">
    <w:p w:rsidR="00DA01E8" w:rsidRDefault="00DA01E8">
      <w:pPr>
        <w:pStyle w:val="SonnotMetni"/>
        <w:rPr>
          <w:rFonts w:asciiTheme="majorBidi" w:hAnsiTheme="majorBidi" w:cstheme="majorBidi"/>
        </w:rPr>
      </w:pPr>
    </w:p>
  </w:endnote>
  <w:endnote w:id="7">
    <w:p w:rsidR="00DA01E8" w:rsidRDefault="00DA01E8">
      <w:pPr>
        <w:pStyle w:val="SonnotMetni"/>
        <w:rPr>
          <w:rFonts w:asciiTheme="majorBidi" w:hAnsiTheme="majorBidi" w:cstheme="majorBidi"/>
        </w:rPr>
      </w:pPr>
    </w:p>
  </w:endnote>
  <w:endnote w:id="8">
    <w:p w:rsidR="00DA01E8" w:rsidRDefault="00DA01E8">
      <w:pPr>
        <w:pStyle w:val="SonnotMetni"/>
        <w:rPr>
          <w:rFonts w:asciiTheme="majorBidi" w:hAnsiTheme="majorBidi" w:cstheme="majorBidi"/>
        </w:rPr>
      </w:pPr>
    </w:p>
    <w:p w:rsidR="0010104C" w:rsidRDefault="002A44AA" w:rsidP="0010104C">
      <w:pPr>
        <w:pStyle w:val="SonnotMetni"/>
        <w:rPr>
          <w:sz w:val="24"/>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DA01E8" w:rsidRDefault="002A44AA">
      <w:pPr>
        <w:pStyle w:val="SonnotMetni"/>
        <w:tabs>
          <w:tab w:val="left" w:pos="5745"/>
        </w:tabs>
        <w:rPr>
          <w:sz w:val="24"/>
        </w:rPr>
      </w:pPr>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BF" w:rsidRDefault="004338BF">
      <w:pPr>
        <w:spacing w:after="0" w:line="240" w:lineRule="auto"/>
      </w:pPr>
      <w:r>
        <w:separator/>
      </w:r>
    </w:p>
  </w:footnote>
  <w:footnote w:type="continuationSeparator" w:id="0">
    <w:p w:rsidR="004338BF" w:rsidRDefault="00433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pos w:val="docEnd"/>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28"/>
    <w:rsid w:val="00024790"/>
    <w:rsid w:val="00036B50"/>
    <w:rsid w:val="000F3A78"/>
    <w:rsid w:val="0010104C"/>
    <w:rsid w:val="0017780A"/>
    <w:rsid w:val="00193024"/>
    <w:rsid w:val="001C2A4B"/>
    <w:rsid w:val="001E34C7"/>
    <w:rsid w:val="001E5761"/>
    <w:rsid w:val="00221DF4"/>
    <w:rsid w:val="002252B0"/>
    <w:rsid w:val="002537A7"/>
    <w:rsid w:val="0027790F"/>
    <w:rsid w:val="00283C61"/>
    <w:rsid w:val="002A1117"/>
    <w:rsid w:val="002A44AA"/>
    <w:rsid w:val="002B13C4"/>
    <w:rsid w:val="002C3942"/>
    <w:rsid w:val="002C4B5F"/>
    <w:rsid w:val="002F4B40"/>
    <w:rsid w:val="00302C64"/>
    <w:rsid w:val="003530D9"/>
    <w:rsid w:val="0035655B"/>
    <w:rsid w:val="00372CEA"/>
    <w:rsid w:val="003926DB"/>
    <w:rsid w:val="003D1732"/>
    <w:rsid w:val="00414CFE"/>
    <w:rsid w:val="004338BF"/>
    <w:rsid w:val="00467533"/>
    <w:rsid w:val="00471665"/>
    <w:rsid w:val="004767E6"/>
    <w:rsid w:val="004865D7"/>
    <w:rsid w:val="004A1EF8"/>
    <w:rsid w:val="004A6A26"/>
    <w:rsid w:val="004B21AB"/>
    <w:rsid w:val="004B4EEA"/>
    <w:rsid w:val="0051351C"/>
    <w:rsid w:val="00537320"/>
    <w:rsid w:val="005A1496"/>
    <w:rsid w:val="005C0C6F"/>
    <w:rsid w:val="005D23C7"/>
    <w:rsid w:val="005E0E93"/>
    <w:rsid w:val="005F323E"/>
    <w:rsid w:val="005F34AA"/>
    <w:rsid w:val="00603553"/>
    <w:rsid w:val="006200D8"/>
    <w:rsid w:val="00644A48"/>
    <w:rsid w:val="006614E8"/>
    <w:rsid w:val="006A30A0"/>
    <w:rsid w:val="00725A23"/>
    <w:rsid w:val="007270FD"/>
    <w:rsid w:val="00770139"/>
    <w:rsid w:val="007D252E"/>
    <w:rsid w:val="00816A28"/>
    <w:rsid w:val="00830450"/>
    <w:rsid w:val="0083700F"/>
    <w:rsid w:val="00884742"/>
    <w:rsid w:val="008A6374"/>
    <w:rsid w:val="008B3494"/>
    <w:rsid w:val="009040FC"/>
    <w:rsid w:val="00930B03"/>
    <w:rsid w:val="00931EBF"/>
    <w:rsid w:val="00936C63"/>
    <w:rsid w:val="00967DA5"/>
    <w:rsid w:val="0097484D"/>
    <w:rsid w:val="00985384"/>
    <w:rsid w:val="009862D9"/>
    <w:rsid w:val="009976D7"/>
    <w:rsid w:val="009A3A94"/>
    <w:rsid w:val="00A0597D"/>
    <w:rsid w:val="00A05B9C"/>
    <w:rsid w:val="00A45585"/>
    <w:rsid w:val="00A4611D"/>
    <w:rsid w:val="00A64352"/>
    <w:rsid w:val="00AC0D84"/>
    <w:rsid w:val="00B10A24"/>
    <w:rsid w:val="00B4035D"/>
    <w:rsid w:val="00B42204"/>
    <w:rsid w:val="00B57521"/>
    <w:rsid w:val="00B635CA"/>
    <w:rsid w:val="00B7095D"/>
    <w:rsid w:val="00B750A0"/>
    <w:rsid w:val="00C613CD"/>
    <w:rsid w:val="00CD7690"/>
    <w:rsid w:val="00D20D34"/>
    <w:rsid w:val="00DA01E8"/>
    <w:rsid w:val="00DA0F1D"/>
    <w:rsid w:val="00DC044D"/>
    <w:rsid w:val="00DC5B97"/>
    <w:rsid w:val="00E03E2A"/>
    <w:rsid w:val="00E11D20"/>
    <w:rsid w:val="00E3331F"/>
    <w:rsid w:val="00E825FF"/>
    <w:rsid w:val="00EB3E55"/>
    <w:rsid w:val="00ED691F"/>
    <w:rsid w:val="00EF22B5"/>
    <w:rsid w:val="00F00961"/>
    <w:rsid w:val="00F0580A"/>
    <w:rsid w:val="00F05CA6"/>
    <w:rsid w:val="00F375D4"/>
    <w:rsid w:val="00F860F0"/>
    <w:rsid w:val="00F91E5A"/>
    <w:rsid w:val="00FB62E8"/>
    <w:rsid w:val="00FE42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20F5-3C89-4D9C-9571-BF7579FE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Pr>
      <w:rFonts w:asciiTheme="majorHAnsi" w:eastAsiaTheme="majorEastAsia" w:hAnsiTheme="majorHAnsi" w:cstheme="majorBidi"/>
      <w:b/>
      <w:i/>
      <w:color w:val="4F81BD" w:themeColor="accent1"/>
    </w:rPr>
  </w:style>
  <w:style w:type="character" w:customStyle="1" w:styleId="Balk7Char">
    <w:name w:val="Başlık 7 Char"/>
    <w:basedOn w:val="VarsaylanParagrafYazTipi"/>
    <w:link w:val="Balk7"/>
    <w:uiPriority w:val="9"/>
    <w:rPr>
      <w:rFonts w:asciiTheme="majorHAnsi" w:eastAsiaTheme="majorEastAsia" w:hAnsiTheme="majorHAnsi" w:cstheme="majorBidi"/>
      <w:i/>
      <w:color w:val="404040" w:themeColor="text1" w:themeTint="BF"/>
    </w:rPr>
  </w:style>
  <w:style w:type="paragraph" w:styleId="Alnt">
    <w:name w:val="Quote"/>
    <w:basedOn w:val="Normal"/>
    <w:next w:val="Normal"/>
    <w:link w:val="AlntChar"/>
    <w:uiPriority w:val="29"/>
    <w:qFormat/>
    <w:rPr>
      <w:i/>
      <w:color w:val="000000" w:themeColor="text1"/>
    </w:rPr>
  </w:style>
  <w:style w:type="character" w:styleId="DipnotBavurusu">
    <w:name w:val="footnote reference"/>
    <w:basedOn w:val="VarsaylanParagrafYazTipi"/>
    <w:uiPriority w:val="99"/>
    <w:semiHidden/>
    <w:unhideWhenUsed/>
    <w:rPr>
      <w:vertAlign w:val="superscript"/>
    </w:rPr>
  </w:style>
  <w:style w:type="paragraph" w:styleId="Altyaz">
    <w:name w:val="Subtitle"/>
    <w:basedOn w:val="Normal"/>
    <w:next w:val="Normal"/>
    <w:link w:val="Altyaz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SonnotMetniChar1">
    <w:name w:val="Sonnot Metni Char1"/>
    <w:basedOn w:val="VarsaylanParagrafYazTipi"/>
    <w:link w:val="SonnotMetni"/>
    <w:uiPriority w:val="99"/>
    <w:rPr>
      <w:sz w:val="20"/>
    </w:rPr>
  </w:style>
  <w:style w:type="character" w:customStyle="1" w:styleId="AltyazChar">
    <w:name w:val="Altyazı Char"/>
    <w:basedOn w:val="VarsaylanParagrafYazTipi"/>
    <w:link w:val="Altyaz"/>
    <w:uiPriority w:val="11"/>
    <w:rPr>
      <w:rFonts w:asciiTheme="majorHAnsi" w:eastAsiaTheme="majorEastAsia" w:hAnsiTheme="majorHAnsi" w:cstheme="majorBidi"/>
      <w:i/>
      <w:color w:val="4F81BD" w:themeColor="accent1"/>
      <w:spacing w:val="15"/>
      <w:sz w:val="24"/>
    </w:rPr>
  </w:style>
  <w:style w:type="paragraph" w:styleId="DipnotMetni">
    <w:name w:val="footnote text"/>
    <w:basedOn w:val="Normal"/>
    <w:link w:val="DipnotMetniChar"/>
    <w:uiPriority w:val="99"/>
    <w:semiHidden/>
    <w:unhideWhenUsed/>
    <w:pPr>
      <w:spacing w:after="0" w:line="240" w:lineRule="auto"/>
    </w:pPr>
    <w:rPr>
      <w:sz w:val="20"/>
    </w:rPr>
  </w:style>
  <w:style w:type="paragraph" w:styleId="SonnotMetni">
    <w:name w:val="endnote text"/>
    <w:basedOn w:val="Normal"/>
    <w:link w:val="SonnotMetniChar1"/>
    <w:uiPriority w:val="99"/>
    <w:unhideWhenUsed/>
    <w:pPr>
      <w:spacing w:after="0" w:line="240" w:lineRule="auto"/>
    </w:pPr>
    <w:rPr>
      <w:sz w:val="20"/>
    </w:rPr>
  </w:style>
  <w:style w:type="character" w:styleId="HafifBavuru">
    <w:name w:val="Subtle Reference"/>
    <w:basedOn w:val="VarsaylanParagrafYazTipi"/>
    <w:uiPriority w:val="31"/>
    <w:qFormat/>
    <w:rPr>
      <w:smallCaps/>
      <w:color w:val="C0504D" w:themeColor="accent2"/>
      <w:u w:val="single"/>
    </w:rPr>
  </w:style>
  <w:style w:type="character" w:customStyle="1" w:styleId="Balk2Char">
    <w:name w:val="Başlık 2 Char"/>
    <w:basedOn w:val="VarsaylanParagrafYazTipi"/>
    <w:link w:val="Balk2"/>
    <w:uiPriority w:val="9"/>
    <w:rPr>
      <w:rFonts w:asciiTheme="majorHAnsi" w:eastAsiaTheme="majorEastAsia" w:hAnsiTheme="majorHAnsi" w:cstheme="majorBidi"/>
      <w:b/>
      <w:color w:val="4F81BD" w:themeColor="accent1"/>
      <w:sz w:val="26"/>
    </w:rPr>
  </w:style>
  <w:style w:type="character" w:customStyle="1" w:styleId="GlAlntChar">
    <w:name w:val="Güçlü Alıntı Char"/>
    <w:basedOn w:val="VarsaylanParagrafYazTipi"/>
    <w:link w:val="GlAlnt"/>
    <w:uiPriority w:val="30"/>
    <w:rPr>
      <w:b/>
      <w:i/>
      <w:color w:val="4F81BD" w:themeColor="accent1"/>
    </w:rPr>
  </w:style>
  <w:style w:type="character" w:customStyle="1" w:styleId="DipnotMetniChar">
    <w:name w:val="Dipnot Metni Char"/>
    <w:basedOn w:val="VarsaylanParagrafYazTipi"/>
    <w:link w:val="DipnotMetni"/>
    <w:uiPriority w:val="99"/>
    <w:semiHidden/>
    <w:rPr>
      <w:sz w:val="20"/>
    </w:rPr>
  </w:style>
  <w:style w:type="character" w:styleId="Kpr">
    <w:name w:val="Hyperlink"/>
    <w:basedOn w:val="VarsaylanParagrafYazTipi"/>
    <w:uiPriority w:val="99"/>
    <w:unhideWhenUsed/>
    <w:rPr>
      <w:color w:val="0000FF" w:themeColor="hyperlink"/>
      <w:u w:val="single"/>
    </w:rPr>
  </w:style>
  <w:style w:type="character" w:customStyle="1" w:styleId="SonnotMetniChar">
    <w:name w:val="Sonnot Metni Char"/>
    <w:basedOn w:val="VarsaylanParagrafYazTipi"/>
    <w:uiPriority w:val="99"/>
    <w:semiHidden/>
    <w:rPr>
      <w:sz w:val="20"/>
    </w:rPr>
  </w:style>
  <w:style w:type="character" w:styleId="GlBavuru">
    <w:name w:val="Intense Reference"/>
    <w:basedOn w:val="VarsaylanParagrafYazTipi"/>
    <w:uiPriority w:val="32"/>
    <w:qFormat/>
    <w:rPr>
      <w:b/>
      <w:smallCaps/>
      <w:color w:val="C0504D" w:themeColor="accent2"/>
      <w:spacing w:val="5"/>
      <w:u w:val="single"/>
    </w:rPr>
  </w:style>
  <w:style w:type="paragraph" w:styleId="AralkYok">
    <w:name w:val="No Spacing"/>
    <w:uiPriority w:val="1"/>
    <w:qFormat/>
    <w:pPr>
      <w:spacing w:after="0" w:line="240" w:lineRule="auto"/>
    </w:pPr>
  </w:style>
  <w:style w:type="character" w:styleId="Vurgu">
    <w:name w:val="Emphasis"/>
    <w:basedOn w:val="VarsaylanParagrafYazTipi"/>
    <w:uiPriority w:val="20"/>
    <w:qFormat/>
    <w:rPr>
      <w:i/>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lang w:val="de-DE" w:eastAsia="de-DE"/>
    </w:rPr>
  </w:style>
  <w:style w:type="character" w:customStyle="1" w:styleId="Balk5Char">
    <w:name w:val="Başlık 5 Char"/>
    <w:basedOn w:val="VarsaylanParagrafYazTipi"/>
    <w:link w:val="Balk5"/>
    <w:uiPriority w:val="9"/>
    <w:rPr>
      <w:rFonts w:asciiTheme="majorHAnsi" w:eastAsiaTheme="majorEastAsia" w:hAnsiTheme="majorHAnsi" w:cstheme="majorBidi"/>
      <w:color w:val="243F60" w:themeColor="accent1" w:themeShade="7F"/>
    </w:rPr>
  </w:style>
  <w:style w:type="character" w:styleId="HafifVurgulama">
    <w:name w:val="Subtle Emphasis"/>
    <w:basedOn w:val="VarsaylanParagrafYazTipi"/>
    <w:uiPriority w:val="19"/>
    <w:qFormat/>
    <w:rPr>
      <w:i/>
      <w:color w:val="808080" w:themeColor="text1" w:themeTint="7F"/>
    </w:rPr>
  </w:style>
  <w:style w:type="character" w:customStyle="1" w:styleId="DzMetinChar">
    <w:name w:val="Düz Metin Char"/>
    <w:basedOn w:val="VarsaylanParagrafYazTipi"/>
    <w:link w:val="DzMetin"/>
    <w:uiPriority w:val="99"/>
    <w:rPr>
      <w:rFonts w:ascii="Courier New" w:hAnsi="Courier New" w:cs="Courier New"/>
      <w:sz w:val="21"/>
    </w:rPr>
  </w:style>
  <w:style w:type="character" w:customStyle="1" w:styleId="AlntChar">
    <w:name w:val="Alıntı Char"/>
    <w:basedOn w:val="VarsaylanParagrafYazTipi"/>
    <w:link w:val="Alnt"/>
    <w:uiPriority w:val="29"/>
    <w:rPr>
      <w:i/>
      <w:color w:val="000000" w:themeColor="text1"/>
    </w:rPr>
  </w:style>
  <w:style w:type="paragraph" w:styleId="DzMetin">
    <w:name w:val="Plain Text"/>
    <w:basedOn w:val="Normal"/>
    <w:link w:val="DzMetinChar"/>
    <w:uiPriority w:val="99"/>
    <w:semiHidden/>
    <w:unhideWhenUsed/>
    <w:pPr>
      <w:spacing w:after="0" w:line="240" w:lineRule="auto"/>
    </w:pPr>
    <w:rPr>
      <w:rFonts w:ascii="Courier New" w:hAnsi="Courier New" w:cs="Courier New"/>
      <w:sz w:val="21"/>
    </w:rPr>
  </w:style>
  <w:style w:type="character" w:customStyle="1" w:styleId="Balk1Char">
    <w:name w:val="Başlık 1 Char"/>
    <w:basedOn w:val="VarsaylanParagrafYazTipi"/>
    <w:link w:val="Balk1"/>
    <w:uiPriority w:val="9"/>
    <w:rPr>
      <w:rFonts w:asciiTheme="majorHAnsi" w:eastAsiaTheme="majorEastAsia" w:hAnsiTheme="majorHAnsi" w:cstheme="majorBidi"/>
      <w:b/>
      <w:color w:val="365F91" w:themeColor="accent1" w:themeShade="BF"/>
      <w:sz w:val="28"/>
    </w:rPr>
  </w:style>
  <w:style w:type="character" w:customStyle="1" w:styleId="Balk3Char">
    <w:name w:val="Başlık 3 Char"/>
    <w:basedOn w:val="VarsaylanParagrafYazTipi"/>
    <w:link w:val="Balk3"/>
    <w:uiPriority w:val="9"/>
    <w:rPr>
      <w:rFonts w:asciiTheme="majorHAnsi" w:eastAsiaTheme="majorEastAsia" w:hAnsiTheme="majorHAnsi" w:cstheme="majorBidi"/>
      <w:b/>
      <w:color w:val="4F81BD" w:themeColor="accent1"/>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sz w:val="52"/>
    </w:rPr>
  </w:style>
  <w:style w:type="paragraph" w:styleId="MektupAdresi">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Gl">
    <w:name w:val="Strong"/>
    <w:basedOn w:val="VarsaylanParagrafYazTipi"/>
    <w:uiPriority w:val="22"/>
    <w:qFormat/>
    <w:rPr>
      <w:b/>
    </w:rPr>
  </w:style>
  <w:style w:type="character" w:styleId="SonnotBavurusu">
    <w:name w:val="endnote reference"/>
    <w:basedOn w:val="VarsaylanParagrafYazTipi"/>
    <w:uiPriority w:val="99"/>
    <w:semiHidden/>
    <w:unhideWhenUsed/>
    <w:rPr>
      <w:vertAlign w:val="superscript"/>
    </w:rPr>
  </w:style>
  <w:style w:type="paragraph" w:styleId="ZarfD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k8Char">
    <w:name w:val="Başlık 8 Char"/>
    <w:basedOn w:val="VarsaylanParagrafYazTipi"/>
    <w:link w:val="Balk8"/>
    <w:uiPriority w:val="9"/>
    <w:rPr>
      <w:rFonts w:asciiTheme="majorHAnsi" w:eastAsiaTheme="majorEastAsia" w:hAnsiTheme="majorHAnsi" w:cstheme="majorBidi"/>
      <w:color w:val="404040" w:themeColor="text1" w:themeTint="BF"/>
      <w:sz w:val="20"/>
    </w:rPr>
  </w:style>
  <w:style w:type="character" w:customStyle="1" w:styleId="Balk9Char">
    <w:name w:val="Başlık 9 Char"/>
    <w:basedOn w:val="VarsaylanParagrafYazTipi"/>
    <w:link w:val="Balk9"/>
    <w:uiPriority w:val="9"/>
    <w:rPr>
      <w:rFonts w:asciiTheme="majorHAnsi" w:eastAsiaTheme="majorEastAsia" w:hAnsiTheme="majorHAnsi" w:cstheme="majorBidi"/>
      <w:i/>
      <w:color w:val="404040" w:themeColor="text1" w:themeTint="BF"/>
      <w:sz w:val="20"/>
    </w:rPr>
  </w:style>
  <w:style w:type="paragraph" w:styleId="ListeParagraf">
    <w:name w:val="List Paragraph"/>
    <w:basedOn w:val="Normal"/>
    <w:uiPriority w:val="34"/>
    <w:qFormat/>
    <w:pPr>
      <w:ind w:left="720"/>
      <w:contextualSpacing/>
    </w:pPr>
  </w:style>
  <w:style w:type="character" w:styleId="GlVurgulama">
    <w:name w:val="Intense Emphasis"/>
    <w:basedOn w:val="VarsaylanParagrafYazTipi"/>
    <w:uiPriority w:val="21"/>
    <w:qFormat/>
    <w:rPr>
      <w:b/>
      <w:i/>
      <w:color w:val="4F81BD" w:themeColor="accent1"/>
    </w:rPr>
  </w:style>
  <w:style w:type="character" w:customStyle="1" w:styleId="Balk6Char">
    <w:name w:val="Başlık 6 Char"/>
    <w:basedOn w:val="VarsaylanParagrafYazTipi"/>
    <w:link w:val="Balk6"/>
    <w:uiPriority w:val="9"/>
    <w:rPr>
      <w:rFonts w:asciiTheme="majorHAnsi" w:eastAsiaTheme="majorEastAsia" w:hAnsiTheme="majorHAnsi" w:cstheme="majorBidi"/>
      <w:i/>
      <w:color w:val="243F60" w:themeColor="accent1" w:themeShade="7F"/>
    </w:rPr>
  </w:style>
  <w:style w:type="paragraph" w:styleId="KonuBal">
    <w:name w:val="Title"/>
    <w:basedOn w:val="Normal"/>
    <w:next w:val="Normal"/>
    <w:link w:val="KonuBal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KitapBal">
    <w:name w:val="Book Title"/>
    <w:basedOn w:val="VarsaylanParagrafYazTipi"/>
    <w:uiPriority w:val="33"/>
    <w:qFormat/>
    <w:rPr>
      <w:b/>
      <w:smallCaps/>
      <w:spacing w:val="5"/>
    </w:rPr>
  </w:style>
  <w:style w:type="paragraph" w:styleId="GlAlnt">
    <w:name w:val="Intense Quote"/>
    <w:basedOn w:val="Normal"/>
    <w:next w:val="Normal"/>
    <w:link w:val="GlAlntChar"/>
    <w:uiPriority w:val="30"/>
    <w:qFormat/>
    <w:pPr>
      <w:pBdr>
        <w:bottom w:val="single" w:sz="4" w:space="0" w:color="4F81BD" w:themeColor="accent1"/>
      </w:pBdr>
      <w:spacing w:before="200" w:after="280"/>
      <w:ind w:left="936" w:right="936"/>
    </w:pPr>
    <w:rPr>
      <w:b/>
      <w:i/>
      <w:color w:val="4F81BD" w:themeColor="accent1"/>
    </w:rPr>
  </w:style>
  <w:style w:type="paragraph" w:styleId="BalonMetni">
    <w:name w:val="Balloon Text"/>
    <w:basedOn w:val="Normal"/>
    <w:link w:val="BalonMetniChar"/>
    <w:uiPriority w:val="99"/>
    <w:semiHidden/>
    <w:unhideWhenUsed/>
    <w:rsid w:val="00414C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4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6C77-C7C5-426E-9626-0692975F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REAL-TEK BİLGİSAYAR</dc:creator>
  <cp:lastModifiedBy>Diyar21</cp:lastModifiedBy>
  <cp:revision>2</cp:revision>
  <dcterms:created xsi:type="dcterms:W3CDTF">2016-06-14T07:23:00Z</dcterms:created>
  <dcterms:modified xsi:type="dcterms:W3CDTF">2016-06-14T07:23:00Z</dcterms:modified>
</cp:coreProperties>
</file>